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FAD1" w14:textId="48FCF090" w:rsidR="0008456D" w:rsidRPr="0008456D" w:rsidRDefault="001A6110" w:rsidP="0008456D">
      <w:pPr>
        <w:spacing w:line="240" w:lineRule="auto"/>
        <w:jc w:val="center"/>
        <w:textAlignment w:val="baseline"/>
        <w:outlineLvl w:val="3"/>
        <w:rPr>
          <w:rFonts w:ascii="inherit" w:eastAsia="Times New Roman" w:hAnsi="inherit" w:cs="Times New Roman"/>
          <w:b/>
          <w:bCs/>
          <w:color w:val="000000"/>
          <w:sz w:val="36"/>
          <w:szCs w:val="28"/>
          <w:bdr w:val="none" w:sz="0" w:space="0" w:color="auto" w:frame="1"/>
          <w:lang w:eastAsia="en-AU"/>
        </w:rPr>
      </w:pPr>
      <w:r w:rsidRPr="001A6110">
        <w:rPr>
          <w:rFonts w:ascii="inherit" w:eastAsia="Times New Roman" w:hAnsi="inherit" w:cs="Times New Roman"/>
          <w:b/>
          <w:bCs/>
          <w:color w:val="000000"/>
          <w:sz w:val="36"/>
          <w:szCs w:val="28"/>
          <w:bdr w:val="none" w:sz="0" w:space="0" w:color="auto" w:frame="1"/>
          <w:lang w:eastAsia="en-AU"/>
        </w:rPr>
        <w:drawing>
          <wp:anchor distT="0" distB="0" distL="114300" distR="114300" simplePos="0" relativeHeight="251658240" behindDoc="1" locked="0" layoutInCell="1" allowOverlap="1" wp14:anchorId="363AAA73" wp14:editId="20784A3C">
            <wp:simplePos x="0" y="0"/>
            <wp:positionH relativeFrom="column">
              <wp:posOffset>4674122</wp:posOffset>
            </wp:positionH>
            <wp:positionV relativeFrom="paragraph">
              <wp:posOffset>-537770</wp:posOffset>
            </wp:positionV>
            <wp:extent cx="1613086" cy="1613086"/>
            <wp:effectExtent l="0" t="0" r="0" b="0"/>
            <wp:wrapNone/>
            <wp:docPr id="1634564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64289" name=""/>
                    <pic:cNvPicPr/>
                  </pic:nvPicPr>
                  <pic:blipFill>
                    <a:blip r:embed="rId7">
                      <a:extLst>
                        <a:ext uri="{28A0092B-C50C-407E-A947-70E740481C1C}">
                          <a14:useLocalDpi xmlns:a14="http://schemas.microsoft.com/office/drawing/2010/main" val="0"/>
                        </a:ext>
                      </a:extLst>
                    </a:blip>
                    <a:stretch>
                      <a:fillRect/>
                    </a:stretch>
                  </pic:blipFill>
                  <pic:spPr>
                    <a:xfrm>
                      <a:off x="0" y="0"/>
                      <a:ext cx="1613086" cy="1613086"/>
                    </a:xfrm>
                    <a:prstGeom prst="rect">
                      <a:avLst/>
                    </a:prstGeom>
                  </pic:spPr>
                </pic:pic>
              </a:graphicData>
            </a:graphic>
            <wp14:sizeRelH relativeFrom="margin">
              <wp14:pctWidth>0</wp14:pctWidth>
            </wp14:sizeRelH>
            <wp14:sizeRelV relativeFrom="margin">
              <wp14:pctHeight>0</wp14:pctHeight>
            </wp14:sizeRelV>
          </wp:anchor>
        </w:drawing>
      </w:r>
      <w:r w:rsidR="0008456D" w:rsidRPr="0008456D">
        <w:rPr>
          <w:rFonts w:ascii="inherit" w:eastAsia="Times New Roman" w:hAnsi="inherit" w:cs="Times New Roman"/>
          <w:b/>
          <w:bCs/>
          <w:color w:val="000000"/>
          <w:sz w:val="36"/>
          <w:szCs w:val="28"/>
          <w:bdr w:val="none" w:sz="0" w:space="0" w:color="auto" w:frame="1"/>
          <w:lang w:eastAsia="en-AU"/>
        </w:rPr>
        <w:t xml:space="preserve">Code Of Conduct </w:t>
      </w:r>
    </w:p>
    <w:p w14:paraId="72606B17" w14:textId="6FF945F0" w:rsidR="0008456D" w:rsidRPr="0008456D" w:rsidRDefault="0008456D" w:rsidP="0008456D">
      <w:pPr>
        <w:spacing w:line="240" w:lineRule="auto"/>
        <w:jc w:val="center"/>
        <w:textAlignment w:val="baseline"/>
        <w:outlineLvl w:val="3"/>
        <w:rPr>
          <w:rFonts w:ascii="inherit" w:eastAsia="Times New Roman" w:hAnsi="inherit" w:cs="Times New Roman"/>
          <w:b/>
          <w:bCs/>
          <w:color w:val="000000"/>
          <w:sz w:val="36"/>
          <w:szCs w:val="28"/>
          <w:bdr w:val="none" w:sz="0" w:space="0" w:color="auto" w:frame="1"/>
          <w:lang w:eastAsia="en-AU"/>
        </w:rPr>
      </w:pPr>
      <w:r w:rsidRPr="0008456D">
        <w:rPr>
          <w:rFonts w:ascii="inherit" w:eastAsia="Times New Roman" w:hAnsi="inherit" w:cs="Times New Roman"/>
          <w:b/>
          <w:bCs/>
          <w:color w:val="000000"/>
          <w:sz w:val="36"/>
          <w:szCs w:val="28"/>
          <w:bdr w:val="none" w:sz="0" w:space="0" w:color="auto" w:frame="1"/>
          <w:lang w:eastAsia="en-AU"/>
        </w:rPr>
        <w:t>F</w:t>
      </w:r>
      <w:r w:rsidRPr="0008456D">
        <w:rPr>
          <w:rFonts w:ascii="inherit" w:eastAsia="Times New Roman" w:hAnsi="inherit" w:cs="Times New Roman"/>
          <w:b/>
          <w:bCs/>
          <w:color w:val="000000"/>
          <w:sz w:val="36"/>
          <w:szCs w:val="28"/>
          <w:bdr w:val="none" w:sz="0" w:space="0" w:color="auto" w:frame="1"/>
          <w:lang w:eastAsia="en-AU"/>
        </w:rPr>
        <w:t>or</w:t>
      </w:r>
      <w:r w:rsidRPr="0008456D">
        <w:rPr>
          <w:rFonts w:ascii="inherit" w:eastAsia="Times New Roman" w:hAnsi="inherit" w:cs="Times New Roman"/>
          <w:b/>
          <w:bCs/>
          <w:color w:val="000000"/>
          <w:sz w:val="36"/>
          <w:szCs w:val="28"/>
          <w:bdr w:val="none" w:sz="0" w:space="0" w:color="auto" w:frame="1"/>
          <w:lang w:eastAsia="en-AU"/>
        </w:rPr>
        <w:t xml:space="preserve"> </w:t>
      </w:r>
      <w:r w:rsidRPr="0008456D">
        <w:rPr>
          <w:rFonts w:ascii="inherit" w:eastAsia="Times New Roman" w:hAnsi="inherit" w:cs="Times New Roman"/>
          <w:b/>
          <w:bCs/>
          <w:color w:val="000000"/>
          <w:sz w:val="36"/>
          <w:szCs w:val="28"/>
          <w:bdr w:val="none" w:sz="0" w:space="0" w:color="auto" w:frame="1"/>
          <w:lang w:eastAsia="en-AU"/>
        </w:rPr>
        <w:t>Players,</w:t>
      </w:r>
      <w:r w:rsidR="001A6110" w:rsidRPr="001A6110">
        <w:rPr>
          <w:noProof/>
        </w:rPr>
        <w:t xml:space="preserve"> </w:t>
      </w:r>
    </w:p>
    <w:p w14:paraId="3E38771F" w14:textId="625502FC" w:rsidR="0008456D" w:rsidRPr="0008456D" w:rsidRDefault="0008456D" w:rsidP="0008456D">
      <w:pPr>
        <w:spacing w:line="240" w:lineRule="auto"/>
        <w:jc w:val="center"/>
        <w:textAlignment w:val="baseline"/>
        <w:outlineLvl w:val="3"/>
        <w:rPr>
          <w:rFonts w:ascii="inherit" w:eastAsia="Times New Roman" w:hAnsi="inherit" w:cs="Times New Roman"/>
          <w:b/>
          <w:bCs/>
          <w:color w:val="000000"/>
          <w:sz w:val="36"/>
          <w:szCs w:val="28"/>
          <w:bdr w:val="none" w:sz="0" w:space="0" w:color="auto" w:frame="1"/>
          <w:lang w:eastAsia="en-AU"/>
        </w:rPr>
      </w:pPr>
      <w:r w:rsidRPr="0008456D">
        <w:rPr>
          <w:rFonts w:ascii="inherit" w:eastAsia="Times New Roman" w:hAnsi="inherit" w:cs="Times New Roman"/>
          <w:b/>
          <w:bCs/>
          <w:color w:val="000000"/>
          <w:sz w:val="36"/>
          <w:szCs w:val="28"/>
          <w:bdr w:val="none" w:sz="0" w:space="0" w:color="auto" w:frame="1"/>
          <w:lang w:eastAsia="en-AU"/>
        </w:rPr>
        <w:t>Families and Spectators</w:t>
      </w:r>
    </w:p>
    <w:p w14:paraId="197C3911" w14:textId="77777777" w:rsidR="0008456D" w:rsidRPr="0008456D" w:rsidRDefault="0008456D" w:rsidP="0008456D">
      <w:pPr>
        <w:spacing w:line="240" w:lineRule="auto"/>
        <w:jc w:val="center"/>
        <w:textAlignment w:val="baseline"/>
        <w:outlineLvl w:val="3"/>
        <w:rPr>
          <w:rFonts w:ascii="inherit" w:eastAsia="Times New Roman" w:hAnsi="inherit" w:cs="Times New Roman"/>
          <w:b/>
          <w:bCs/>
          <w:color w:val="000000"/>
          <w:sz w:val="2"/>
          <w:szCs w:val="2"/>
          <w:lang w:eastAsia="en-AU"/>
        </w:rPr>
      </w:pPr>
    </w:p>
    <w:p w14:paraId="64568DCE" w14:textId="77777777"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PLAYER BOUND BY RULES, REGULATIONS AND POLICIES OF THE CLUB, THE LEAGUE AND AFL VICTORIA</w:t>
      </w:r>
    </w:p>
    <w:p w14:paraId="5BA50625" w14:textId="511334B9"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By accepting this, the Player:</w:t>
      </w:r>
    </w:p>
    <w:p w14:paraId="6F70A693" w14:textId="221EB5DC" w:rsidR="0008456D" w:rsidRPr="0008456D" w:rsidRDefault="0008456D" w:rsidP="0008456D">
      <w:pPr>
        <w:pStyle w:val="ListParagraph"/>
        <w:numPr>
          <w:ilvl w:val="0"/>
          <w:numId w:val="1"/>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agrees that he or she be bound by the Rules, Regulations and Policies of the Club, the League and AFL Victoria (“AFLV”) as they are presently constituted and as amended from time to time including the AFL Victoria de-¬ registration.</w:t>
      </w:r>
    </w:p>
    <w:p w14:paraId="2E804621" w14:textId="3B08735E" w:rsidR="0008456D" w:rsidRPr="0008456D" w:rsidRDefault="0008456D" w:rsidP="0008456D">
      <w:pPr>
        <w:pStyle w:val="ListParagraph"/>
        <w:numPr>
          <w:ilvl w:val="0"/>
          <w:numId w:val="1"/>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acknowledges that he or she may inspect copies of the Rules, Regulations and Policies of the Club, the League or AFLV during normal business hours at the respective offices of those organisations; and</w:t>
      </w:r>
    </w:p>
    <w:p w14:paraId="011C9A61" w14:textId="3579336C" w:rsidR="0008456D" w:rsidRPr="0008456D" w:rsidRDefault="0008456D" w:rsidP="0008456D">
      <w:pPr>
        <w:pStyle w:val="ListParagraph"/>
        <w:numPr>
          <w:ilvl w:val="0"/>
          <w:numId w:val="1"/>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acknowledges that his or her failure to adhere to the Rules, Regulations and Policies of either of the Club, the League or AFLV may result in him or her being de-registered.</w:t>
      </w:r>
      <w:r w:rsidRPr="0008456D">
        <w:rPr>
          <w:rFonts w:ascii="inherit" w:eastAsia="Times New Roman" w:hAnsi="inherit" w:cs="Times New Roman"/>
          <w:color w:val="000000"/>
          <w:sz w:val="24"/>
          <w:szCs w:val="24"/>
          <w:bdr w:val="none" w:sz="0" w:space="0" w:color="auto" w:frame="1"/>
          <w:lang w:eastAsia="en-AU"/>
        </w:rPr>
        <w:br/>
      </w:r>
    </w:p>
    <w:p w14:paraId="60C5E38B" w14:textId="77777777"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ASSUMPTION OF RISK</w:t>
      </w:r>
    </w:p>
    <w:p w14:paraId="652A1640" w14:textId="77777777"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By agreeing, the Player acknowledges and agrees that:</w:t>
      </w:r>
    </w:p>
    <w:p w14:paraId="36B5D86F" w14:textId="63E50763" w:rsidR="0008456D" w:rsidRPr="0008456D" w:rsidRDefault="0008456D" w:rsidP="0008456D">
      <w:pPr>
        <w:pStyle w:val="ListParagraph"/>
        <w:numPr>
          <w:ilvl w:val="0"/>
          <w:numId w:val="2"/>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Australian Rules Football is a body contact sport in which physical injury may occur from time to time.</w:t>
      </w:r>
    </w:p>
    <w:p w14:paraId="326A0131" w14:textId="5BDFE89A" w:rsidR="0008456D" w:rsidRPr="0008456D" w:rsidRDefault="0008456D" w:rsidP="0008456D">
      <w:pPr>
        <w:pStyle w:val="ListParagraph"/>
        <w:numPr>
          <w:ilvl w:val="0"/>
          <w:numId w:val="2"/>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he or she is none the less desirous of playing Australian Rules Football for the Club; and</w:t>
      </w:r>
    </w:p>
    <w:p w14:paraId="03243005" w14:textId="19B31C47" w:rsidR="0008456D" w:rsidRPr="0008456D" w:rsidRDefault="0008456D" w:rsidP="0008456D">
      <w:pPr>
        <w:pStyle w:val="ListParagraph"/>
        <w:numPr>
          <w:ilvl w:val="0"/>
          <w:numId w:val="2"/>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 xml:space="preserve">he or she takes upon himself or herself the risk (both physical and legal) of injury arising </w:t>
      </w:r>
      <w:proofErr w:type="gramStart"/>
      <w:r w:rsidRPr="0008456D">
        <w:rPr>
          <w:rFonts w:ascii="inherit" w:eastAsia="Times New Roman" w:hAnsi="inherit" w:cs="Times New Roman"/>
          <w:color w:val="000000"/>
          <w:sz w:val="24"/>
          <w:szCs w:val="24"/>
          <w:bdr w:val="none" w:sz="0" w:space="0" w:color="auto" w:frame="1"/>
          <w:lang w:eastAsia="en-AU"/>
        </w:rPr>
        <w:t>in the course of</w:t>
      </w:r>
      <w:proofErr w:type="gramEnd"/>
      <w:r w:rsidRPr="0008456D">
        <w:rPr>
          <w:rFonts w:ascii="inherit" w:eastAsia="Times New Roman" w:hAnsi="inherit" w:cs="Times New Roman"/>
          <w:color w:val="000000"/>
          <w:sz w:val="24"/>
          <w:szCs w:val="24"/>
          <w:bdr w:val="none" w:sz="0" w:space="0" w:color="auto" w:frame="1"/>
          <w:lang w:eastAsia="en-AU"/>
        </w:rPr>
        <w:t xml:space="preserve"> training for and participating in the game of Australian Rules Football.</w:t>
      </w:r>
      <w:r w:rsidRPr="0008456D">
        <w:rPr>
          <w:rFonts w:ascii="inherit" w:eastAsia="Times New Roman" w:hAnsi="inherit" w:cs="Times New Roman"/>
          <w:color w:val="000000"/>
          <w:sz w:val="24"/>
          <w:szCs w:val="24"/>
          <w:bdr w:val="none" w:sz="0" w:space="0" w:color="auto" w:frame="1"/>
          <w:lang w:eastAsia="en-AU"/>
        </w:rPr>
        <w:br/>
      </w:r>
    </w:p>
    <w:p w14:paraId="6BD85213" w14:textId="77777777"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REGISTRATION OF PLAYERS UNDER 18 YEARS OF AGE</w:t>
      </w:r>
    </w:p>
    <w:p w14:paraId="5E3A33EA" w14:textId="77777777" w:rsidR="0008456D" w:rsidRPr="0008456D" w:rsidRDefault="0008456D" w:rsidP="0008456D">
      <w:pPr>
        <w:pStyle w:val="ListParagraph"/>
        <w:numPr>
          <w:ilvl w:val="0"/>
          <w:numId w:val="3"/>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Where the Player is under 18 years of age, the Parent or Guardian of the Player:</w:t>
      </w:r>
    </w:p>
    <w:p w14:paraId="1887E50F" w14:textId="46A4FE4D" w:rsidR="0008456D" w:rsidRPr="0008456D" w:rsidRDefault="0008456D" w:rsidP="0008456D">
      <w:pPr>
        <w:pStyle w:val="ListParagraph"/>
        <w:numPr>
          <w:ilvl w:val="0"/>
          <w:numId w:val="3"/>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hereby acknowledges that he or she has read and explained the contents (including Conditions 1 and 2 above) to the Player.</w:t>
      </w:r>
    </w:p>
    <w:p w14:paraId="0F9A346E" w14:textId="4F7D58C3" w:rsidR="0008456D" w:rsidRPr="0008456D" w:rsidRDefault="0008456D" w:rsidP="0008456D">
      <w:pPr>
        <w:pStyle w:val="ListParagraph"/>
        <w:numPr>
          <w:ilvl w:val="0"/>
          <w:numId w:val="3"/>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declares that the statements made within the Registration are to the best of his or her knowledge and belief, true and correct.</w:t>
      </w:r>
    </w:p>
    <w:p w14:paraId="1AEBFA26" w14:textId="69E84B36"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br/>
        <w:t>PRIVACY POLICY</w:t>
      </w:r>
    </w:p>
    <w:p w14:paraId="3089E5F2" w14:textId="77777777"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The primary purpose of Armstrong Creek Football &amp; Netball Club obtaining this information is in relation to your application for your player registration / transfer. Armstrong Creek Football &amp; Netball Club may also use your information for other purposes agreed to by you. Armstrong Creek Football &amp; Netball Club will take all reasonable steps to protect your personal information from misuse or unauthorized disclosure.</w:t>
      </w:r>
      <w:r w:rsidRPr="0008456D">
        <w:rPr>
          <w:rFonts w:ascii="inherit" w:eastAsia="Times New Roman" w:hAnsi="inherit" w:cs="Times New Roman"/>
          <w:color w:val="000000"/>
          <w:sz w:val="24"/>
          <w:szCs w:val="24"/>
          <w:bdr w:val="none" w:sz="0" w:space="0" w:color="auto" w:frame="1"/>
          <w:lang w:eastAsia="en-AU"/>
        </w:rPr>
        <w:br/>
      </w:r>
    </w:p>
    <w:p w14:paraId="68DF41EB"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486EF2BF"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74673652"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14903EED"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072187C7" w14:textId="369BDD94"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lastRenderedPageBreak/>
        <w:t>PLAYERS</w:t>
      </w:r>
    </w:p>
    <w:p w14:paraId="5D559BDB" w14:textId="1E1E4DE8"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Play by the rules, do not bring the game into disrepute.</w:t>
      </w:r>
    </w:p>
    <w:p w14:paraId="65CE894A" w14:textId="7EE67D73"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Never argue with an umpire or other official. Play the whistle, accept the call and move on. If you disagree, have your Team Manager approach the official during a break or after the competition of the game.</w:t>
      </w:r>
    </w:p>
    <w:p w14:paraId="259649CD" w14:textId="7F91D116"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Control your temper. Verbal abuse of officials and sledging other players, deliberately distracting, or provoking an opponent are not acceptable or permitted behaviours in any sport.</w:t>
      </w:r>
    </w:p>
    <w:p w14:paraId="5CF946B4" w14:textId="1C037A0D"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Respect the equipment and facilities of the Club and the opposing team, use appropriately.</w:t>
      </w:r>
    </w:p>
    <w:p w14:paraId="24F9A727" w14:textId="32AF2480"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Work equally hard for yourself and/or your team. Your team’s performance will benefit, so will you.</w:t>
      </w:r>
    </w:p>
    <w:p w14:paraId="249002BF" w14:textId="2B9F6BCE"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Be a good sport. Applaud all good plays whether they are made by your team or the opposition.</w:t>
      </w:r>
    </w:p>
    <w:p w14:paraId="2107BF07" w14:textId="3D0FCA34"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Treat all participants in your sport as you like to be treated. Do not bully or take unfair advantage of another competitor.</w:t>
      </w:r>
    </w:p>
    <w:p w14:paraId="230E7832" w14:textId="50A4EFD2"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Cooperate with your coach, team-</w:t>
      </w:r>
      <w:r w:rsidRPr="0008456D">
        <w:rPr>
          <w:rFonts w:ascii="inherit" w:eastAsia="Times New Roman" w:hAnsi="inherit" w:cs="Times New Roman"/>
          <w:color w:val="000000"/>
          <w:sz w:val="24"/>
          <w:szCs w:val="24"/>
          <w:bdr w:val="none" w:sz="0" w:space="0" w:color="auto" w:frame="1"/>
          <w:lang w:eastAsia="en-AU"/>
        </w:rPr>
        <w:softHyphen/>
        <w:t>‐mates and opponents. Without them there would be no competition.</w:t>
      </w:r>
    </w:p>
    <w:p w14:paraId="30504C3F" w14:textId="7804B53B"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Participate for your own enjoyment and benefit, not just to please parents and coaches.</w:t>
      </w:r>
    </w:p>
    <w:p w14:paraId="37A7D1F9" w14:textId="6FA7DE84"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Respect the rights, dignity and worth of all participants regardless of the gender, ability, cultural background, or religion.</w:t>
      </w:r>
    </w:p>
    <w:p w14:paraId="74448FD4" w14:textId="0B7F12F9"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Speak to a club official if you are unhappy or would like to raise any concerns.</w:t>
      </w:r>
    </w:p>
    <w:p w14:paraId="4E295488" w14:textId="303B6036" w:rsidR="0008456D" w:rsidRPr="0008456D" w:rsidRDefault="0008456D" w:rsidP="0008456D">
      <w:pPr>
        <w:pStyle w:val="ListParagraph"/>
        <w:numPr>
          <w:ilvl w:val="0"/>
          <w:numId w:val="4"/>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Do not use social networking sites to bully, racially vilify, defame, belittle or make derogatory comments about other persons from the Club or other clubs.</w:t>
      </w:r>
    </w:p>
    <w:p w14:paraId="2CCCBA97" w14:textId="451EEAFA"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br/>
        <w:t>FAMILIES</w:t>
      </w:r>
    </w:p>
    <w:p w14:paraId="343D6119" w14:textId="5E18D40D"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Remember that children participate in sport for their enjoyment, not yours.</w:t>
      </w:r>
    </w:p>
    <w:p w14:paraId="70A53639" w14:textId="0553E466"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Encourage children to participate, do not force them.</w:t>
      </w:r>
    </w:p>
    <w:p w14:paraId="3C800CA1" w14:textId="581929BB"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Focus on the child’s efforts and performance rather than winning or losing.</w:t>
      </w:r>
    </w:p>
    <w:p w14:paraId="551AB22C" w14:textId="5FC7B5BD"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Encourage children always to play according to the rules and to settle disagreements without resorting to hostility or violence.</w:t>
      </w:r>
    </w:p>
    <w:p w14:paraId="2A849244" w14:textId="477DBCFB"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Never ridicule or yell at a child for making a mistake or losing a competition.</w:t>
      </w:r>
    </w:p>
    <w:p w14:paraId="157D6F8B" w14:textId="31192B4E"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Remember that children learn best by example. Appreciate good performances and skilful plays by all participants.</w:t>
      </w:r>
    </w:p>
    <w:p w14:paraId="3DE08DBA" w14:textId="4BCDCE1C"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Support all efforts to remove verbal and physical abuse from sporting activities.</w:t>
      </w:r>
    </w:p>
    <w:p w14:paraId="08EC2313" w14:textId="1EB66A25"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Respect officials’ decisions and teach children to do likewise.</w:t>
      </w:r>
    </w:p>
    <w:p w14:paraId="079CA7A9" w14:textId="08096BD2"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Show appreciation for volunteer coaches, officials and administrators. Without them, your child could not participate.</w:t>
      </w:r>
    </w:p>
    <w:p w14:paraId="27C36330" w14:textId="1F526604" w:rsidR="0008456D" w:rsidRPr="0008456D" w:rsidRDefault="0008456D" w:rsidP="0008456D">
      <w:pPr>
        <w:pStyle w:val="ListParagraph"/>
        <w:numPr>
          <w:ilvl w:val="0"/>
          <w:numId w:val="5"/>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Respect the rights, dignity and worth of every young person regardless of their gender, ability, cultural background or religion.</w:t>
      </w:r>
      <w:r w:rsidRPr="0008456D">
        <w:rPr>
          <w:rFonts w:ascii="inherit" w:eastAsia="Times New Roman" w:hAnsi="inherit" w:cs="Times New Roman"/>
          <w:color w:val="000000"/>
          <w:sz w:val="24"/>
          <w:szCs w:val="24"/>
          <w:bdr w:val="none" w:sz="0" w:space="0" w:color="auto" w:frame="1"/>
          <w:lang w:eastAsia="en-AU"/>
        </w:rPr>
        <w:br/>
      </w:r>
    </w:p>
    <w:p w14:paraId="0861A761"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4730CF07"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601B0322"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3E75A886"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19191AE3"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0F967911" w14:textId="77777777" w:rsidR="001A6110" w:rsidRDefault="001A6110"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p>
    <w:p w14:paraId="54DC6453" w14:textId="732939AC" w:rsidR="0008456D" w:rsidRDefault="0008456D" w:rsidP="0008456D">
      <w:p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lastRenderedPageBreak/>
        <w:t>SPECTATORS</w:t>
      </w:r>
    </w:p>
    <w:p w14:paraId="54BFD9F9" w14:textId="03EE2824"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DO NOT use foul language, sledge or harass players, coaches or officials. There are fines applied for doing so.</w:t>
      </w:r>
    </w:p>
    <w:p w14:paraId="02F04447" w14:textId="5F717449"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Remember that young people participate in sport for their enjoyment and benefit, not yours.</w:t>
      </w:r>
    </w:p>
    <w:p w14:paraId="0134264C" w14:textId="3BF9D3FF"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Applaud good performance and efforts from all individuals and teams. Congratulate all participants on their performance regardless of the game’s outcome.</w:t>
      </w:r>
    </w:p>
    <w:p w14:paraId="525CCD1D" w14:textId="04EE4106"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Respect the decisions of officials and teach young people to do the same.</w:t>
      </w:r>
    </w:p>
    <w:p w14:paraId="3409E23E" w14:textId="37BDDDFF"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Never ridicule or scold a young player for making a mistake. Positive comments are motivational.</w:t>
      </w:r>
    </w:p>
    <w:p w14:paraId="0F3AA12D" w14:textId="64A36ADA"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Condemn the use of violence in any form, whether it is by spectators, coaches, officials or players.</w:t>
      </w:r>
    </w:p>
    <w:p w14:paraId="721F9880" w14:textId="7F105178"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Show respect for your team’s opponents. Without them there would be not game.</w:t>
      </w:r>
    </w:p>
    <w:p w14:paraId="1EF973AE" w14:textId="4B8AC008"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4"/>
          <w:szCs w:val="24"/>
          <w:bdr w:val="none" w:sz="0" w:space="0" w:color="auto" w:frame="1"/>
          <w:lang w:eastAsia="en-AU"/>
        </w:rPr>
      </w:pPr>
      <w:r w:rsidRPr="0008456D">
        <w:rPr>
          <w:rFonts w:ascii="inherit" w:eastAsia="Times New Roman" w:hAnsi="inherit" w:cs="Times New Roman"/>
          <w:color w:val="000000"/>
          <w:sz w:val="24"/>
          <w:szCs w:val="24"/>
          <w:bdr w:val="none" w:sz="0" w:space="0" w:color="auto" w:frame="1"/>
          <w:lang w:eastAsia="en-AU"/>
        </w:rPr>
        <w:t>Encourage players to follow the rules and the officials’ decisions.</w:t>
      </w:r>
    </w:p>
    <w:p w14:paraId="173EB622" w14:textId="045231D9" w:rsidR="0008456D" w:rsidRPr="0008456D" w:rsidRDefault="0008456D" w:rsidP="0008456D">
      <w:pPr>
        <w:pStyle w:val="ListParagraph"/>
        <w:numPr>
          <w:ilvl w:val="0"/>
          <w:numId w:val="6"/>
        </w:numPr>
        <w:spacing w:after="0" w:line="240" w:lineRule="auto"/>
        <w:textAlignment w:val="baseline"/>
        <w:rPr>
          <w:rFonts w:ascii="inherit" w:eastAsia="Times New Roman" w:hAnsi="inherit" w:cs="Times New Roman"/>
          <w:color w:val="000000"/>
          <w:sz w:val="2"/>
          <w:szCs w:val="2"/>
          <w:lang w:eastAsia="en-AU"/>
        </w:rPr>
      </w:pPr>
      <w:r w:rsidRPr="0008456D">
        <w:rPr>
          <w:rFonts w:ascii="inherit" w:eastAsia="Times New Roman" w:hAnsi="inherit" w:cs="Times New Roman"/>
          <w:color w:val="000000"/>
          <w:sz w:val="24"/>
          <w:szCs w:val="24"/>
          <w:bdr w:val="none" w:sz="0" w:space="0" w:color="auto" w:frame="1"/>
          <w:lang w:eastAsia="en-AU"/>
        </w:rPr>
        <w:t>Respect the rights, dignity and worth of every young person regardless of their gender, ability, cultural background, or religion.</w:t>
      </w:r>
    </w:p>
    <w:p w14:paraId="3B9769B5" w14:textId="77777777" w:rsidR="009A0C6A" w:rsidRDefault="009A0C6A" w:rsidP="0008456D"/>
    <w:sectPr w:rsidR="009A0C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CAFE" w14:textId="77777777" w:rsidR="00766D20" w:rsidRDefault="00766D20" w:rsidP="001A6110">
      <w:pPr>
        <w:spacing w:after="0" w:line="240" w:lineRule="auto"/>
      </w:pPr>
      <w:r>
        <w:separator/>
      </w:r>
    </w:p>
  </w:endnote>
  <w:endnote w:type="continuationSeparator" w:id="0">
    <w:p w14:paraId="00870976" w14:textId="77777777" w:rsidR="00766D20" w:rsidRDefault="00766D20" w:rsidP="001A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E77C" w14:textId="77777777" w:rsidR="001A6110" w:rsidRDefault="001A6110" w:rsidP="001A6110">
    <w:pPr>
      <w:pStyle w:val="Footer"/>
      <w:jc w:val="right"/>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2FF42C1" w14:textId="77777777" w:rsidR="001A6110" w:rsidRDefault="001A6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D66A" w14:textId="77777777" w:rsidR="00766D20" w:rsidRDefault="00766D20" w:rsidP="001A6110">
      <w:pPr>
        <w:spacing w:after="0" w:line="240" w:lineRule="auto"/>
      </w:pPr>
      <w:r>
        <w:separator/>
      </w:r>
    </w:p>
  </w:footnote>
  <w:footnote w:type="continuationSeparator" w:id="0">
    <w:p w14:paraId="120237AE" w14:textId="77777777" w:rsidR="00766D20" w:rsidRDefault="00766D20" w:rsidP="001A6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AA6"/>
    <w:multiLevelType w:val="hybridMultilevel"/>
    <w:tmpl w:val="895E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B468C"/>
    <w:multiLevelType w:val="hybridMultilevel"/>
    <w:tmpl w:val="3A1257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983A16"/>
    <w:multiLevelType w:val="hybridMultilevel"/>
    <w:tmpl w:val="1B12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3676D3"/>
    <w:multiLevelType w:val="hybridMultilevel"/>
    <w:tmpl w:val="8C1CAF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167BA8"/>
    <w:multiLevelType w:val="hybridMultilevel"/>
    <w:tmpl w:val="6B8E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0E0FCD"/>
    <w:multiLevelType w:val="hybridMultilevel"/>
    <w:tmpl w:val="A34C06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9730927">
    <w:abstractNumId w:val="5"/>
  </w:num>
  <w:num w:numId="2" w16cid:durableId="1662393854">
    <w:abstractNumId w:val="3"/>
  </w:num>
  <w:num w:numId="3" w16cid:durableId="712001524">
    <w:abstractNumId w:val="1"/>
  </w:num>
  <w:num w:numId="4" w16cid:durableId="1812672127">
    <w:abstractNumId w:val="0"/>
  </w:num>
  <w:num w:numId="5" w16cid:durableId="560093059">
    <w:abstractNumId w:val="4"/>
  </w:num>
  <w:num w:numId="6" w16cid:durableId="37212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6D"/>
    <w:rsid w:val="0008456D"/>
    <w:rsid w:val="001A6110"/>
    <w:rsid w:val="004C29E4"/>
    <w:rsid w:val="00766D20"/>
    <w:rsid w:val="009A0C6A"/>
    <w:rsid w:val="00B90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7677"/>
  <w15:chartTrackingRefBased/>
  <w15:docId w15:val="{16220591-ECFF-47B6-A587-0311BEB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5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845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45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4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5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5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845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5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6D"/>
    <w:rPr>
      <w:rFonts w:eastAsiaTheme="majorEastAsia" w:cstheme="majorBidi"/>
      <w:color w:val="272727" w:themeColor="text1" w:themeTint="D8"/>
    </w:rPr>
  </w:style>
  <w:style w:type="paragraph" w:styleId="Title">
    <w:name w:val="Title"/>
    <w:basedOn w:val="Normal"/>
    <w:next w:val="Normal"/>
    <w:link w:val="TitleChar"/>
    <w:uiPriority w:val="10"/>
    <w:qFormat/>
    <w:rsid w:val="00084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6D"/>
    <w:pPr>
      <w:spacing w:before="160"/>
      <w:jc w:val="center"/>
    </w:pPr>
    <w:rPr>
      <w:i/>
      <w:iCs/>
      <w:color w:val="404040" w:themeColor="text1" w:themeTint="BF"/>
    </w:rPr>
  </w:style>
  <w:style w:type="character" w:customStyle="1" w:styleId="QuoteChar">
    <w:name w:val="Quote Char"/>
    <w:basedOn w:val="DefaultParagraphFont"/>
    <w:link w:val="Quote"/>
    <w:uiPriority w:val="29"/>
    <w:rsid w:val="0008456D"/>
    <w:rPr>
      <w:i/>
      <w:iCs/>
      <w:color w:val="404040" w:themeColor="text1" w:themeTint="BF"/>
    </w:rPr>
  </w:style>
  <w:style w:type="paragraph" w:styleId="ListParagraph">
    <w:name w:val="List Paragraph"/>
    <w:basedOn w:val="Normal"/>
    <w:uiPriority w:val="34"/>
    <w:qFormat/>
    <w:rsid w:val="0008456D"/>
    <w:pPr>
      <w:ind w:left="720"/>
      <w:contextualSpacing/>
    </w:pPr>
  </w:style>
  <w:style w:type="character" w:styleId="IntenseEmphasis">
    <w:name w:val="Intense Emphasis"/>
    <w:basedOn w:val="DefaultParagraphFont"/>
    <w:uiPriority w:val="21"/>
    <w:qFormat/>
    <w:rsid w:val="0008456D"/>
    <w:rPr>
      <w:i/>
      <w:iCs/>
      <w:color w:val="2F5496" w:themeColor="accent1" w:themeShade="BF"/>
    </w:rPr>
  </w:style>
  <w:style w:type="paragraph" w:styleId="IntenseQuote">
    <w:name w:val="Intense Quote"/>
    <w:basedOn w:val="Normal"/>
    <w:next w:val="Normal"/>
    <w:link w:val="IntenseQuoteChar"/>
    <w:uiPriority w:val="30"/>
    <w:qFormat/>
    <w:rsid w:val="00084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56D"/>
    <w:rPr>
      <w:i/>
      <w:iCs/>
      <w:color w:val="2F5496" w:themeColor="accent1" w:themeShade="BF"/>
    </w:rPr>
  </w:style>
  <w:style w:type="character" w:styleId="IntenseReference">
    <w:name w:val="Intense Reference"/>
    <w:basedOn w:val="DefaultParagraphFont"/>
    <w:uiPriority w:val="32"/>
    <w:qFormat/>
    <w:rsid w:val="0008456D"/>
    <w:rPr>
      <w:b/>
      <w:bCs/>
      <w:smallCaps/>
      <w:color w:val="2F5496" w:themeColor="accent1" w:themeShade="BF"/>
      <w:spacing w:val="5"/>
    </w:rPr>
  </w:style>
  <w:style w:type="character" w:customStyle="1" w:styleId="public-draftstyledefault-block">
    <w:name w:val="public-draftstyledefault-block"/>
    <w:basedOn w:val="DefaultParagraphFont"/>
    <w:rsid w:val="0008456D"/>
  </w:style>
  <w:style w:type="paragraph" w:styleId="Header">
    <w:name w:val="header"/>
    <w:basedOn w:val="Normal"/>
    <w:link w:val="HeaderChar"/>
    <w:uiPriority w:val="99"/>
    <w:unhideWhenUsed/>
    <w:rsid w:val="001A6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110"/>
  </w:style>
  <w:style w:type="paragraph" w:styleId="Footer">
    <w:name w:val="footer"/>
    <w:basedOn w:val="Normal"/>
    <w:link w:val="FooterChar"/>
    <w:uiPriority w:val="99"/>
    <w:unhideWhenUsed/>
    <w:rsid w:val="001A6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62961">
      <w:bodyDiv w:val="1"/>
      <w:marLeft w:val="0"/>
      <w:marRight w:val="0"/>
      <w:marTop w:val="0"/>
      <w:marBottom w:val="0"/>
      <w:divBdr>
        <w:top w:val="none" w:sz="0" w:space="0" w:color="auto"/>
        <w:left w:val="none" w:sz="0" w:space="0" w:color="auto"/>
        <w:bottom w:val="none" w:sz="0" w:space="0" w:color="auto"/>
        <w:right w:val="none" w:sz="0" w:space="0" w:color="auto"/>
      </w:divBdr>
      <w:divsChild>
        <w:div w:id="934752134">
          <w:marLeft w:val="0"/>
          <w:marRight w:val="0"/>
          <w:marTop w:val="0"/>
          <w:marBottom w:val="210"/>
          <w:divBdr>
            <w:top w:val="none" w:sz="0" w:space="0" w:color="auto"/>
            <w:left w:val="none" w:sz="0" w:space="0" w:color="auto"/>
            <w:bottom w:val="none" w:sz="0" w:space="0" w:color="auto"/>
            <w:right w:val="none" w:sz="0" w:space="0" w:color="auto"/>
          </w:divBdr>
          <w:divsChild>
            <w:div w:id="1831679885">
              <w:marLeft w:val="0"/>
              <w:marRight w:val="0"/>
              <w:marTop w:val="0"/>
              <w:marBottom w:val="0"/>
              <w:divBdr>
                <w:top w:val="none" w:sz="0" w:space="0" w:color="auto"/>
                <w:left w:val="none" w:sz="0" w:space="0" w:color="auto"/>
                <w:bottom w:val="none" w:sz="0" w:space="0" w:color="auto"/>
                <w:right w:val="none" w:sz="0" w:space="0" w:color="auto"/>
              </w:divBdr>
              <w:divsChild>
                <w:div w:id="1230070834">
                  <w:marLeft w:val="0"/>
                  <w:marRight w:val="0"/>
                  <w:marTop w:val="0"/>
                  <w:marBottom w:val="0"/>
                  <w:divBdr>
                    <w:top w:val="none" w:sz="0" w:space="0" w:color="auto"/>
                    <w:left w:val="none" w:sz="0" w:space="0" w:color="auto"/>
                    <w:bottom w:val="none" w:sz="0" w:space="0" w:color="auto"/>
                    <w:right w:val="none" w:sz="0" w:space="0" w:color="auto"/>
                  </w:divBdr>
                  <w:divsChild>
                    <w:div w:id="1850216571">
                      <w:marLeft w:val="0"/>
                      <w:marRight w:val="0"/>
                      <w:marTop w:val="0"/>
                      <w:marBottom w:val="0"/>
                      <w:divBdr>
                        <w:top w:val="none" w:sz="0" w:space="0" w:color="auto"/>
                        <w:left w:val="none" w:sz="0" w:space="0" w:color="auto"/>
                        <w:bottom w:val="none" w:sz="0" w:space="0" w:color="auto"/>
                        <w:right w:val="none" w:sz="0" w:space="0" w:color="auto"/>
                      </w:divBdr>
                      <w:divsChild>
                        <w:div w:id="121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84693">
          <w:marLeft w:val="0"/>
          <w:marRight w:val="0"/>
          <w:marTop w:val="0"/>
          <w:marBottom w:val="0"/>
          <w:divBdr>
            <w:top w:val="none" w:sz="0" w:space="0" w:color="auto"/>
            <w:left w:val="none" w:sz="0" w:space="0" w:color="auto"/>
            <w:bottom w:val="none" w:sz="0" w:space="0" w:color="auto"/>
            <w:right w:val="none" w:sz="0" w:space="0" w:color="auto"/>
          </w:divBdr>
          <w:divsChild>
            <w:div w:id="270363967">
              <w:marLeft w:val="0"/>
              <w:marRight w:val="0"/>
              <w:marTop w:val="0"/>
              <w:marBottom w:val="0"/>
              <w:divBdr>
                <w:top w:val="none" w:sz="0" w:space="0" w:color="auto"/>
                <w:left w:val="none" w:sz="0" w:space="0" w:color="auto"/>
                <w:bottom w:val="none" w:sz="0" w:space="0" w:color="auto"/>
                <w:right w:val="none" w:sz="0" w:space="0" w:color="auto"/>
              </w:divBdr>
              <w:divsChild>
                <w:div w:id="1066563649">
                  <w:marLeft w:val="0"/>
                  <w:marRight w:val="0"/>
                  <w:marTop w:val="0"/>
                  <w:marBottom w:val="0"/>
                  <w:divBdr>
                    <w:top w:val="none" w:sz="0" w:space="0" w:color="auto"/>
                    <w:left w:val="none" w:sz="0" w:space="0" w:color="auto"/>
                    <w:bottom w:val="none" w:sz="0" w:space="0" w:color="auto"/>
                    <w:right w:val="none" w:sz="0" w:space="0" w:color="auto"/>
                  </w:divBdr>
                  <w:divsChild>
                    <w:div w:id="1157068133">
                      <w:marLeft w:val="0"/>
                      <w:marRight w:val="0"/>
                      <w:marTop w:val="0"/>
                      <w:marBottom w:val="0"/>
                      <w:divBdr>
                        <w:top w:val="none" w:sz="0" w:space="0" w:color="auto"/>
                        <w:left w:val="none" w:sz="0" w:space="0" w:color="auto"/>
                        <w:bottom w:val="none" w:sz="0" w:space="0" w:color="auto"/>
                        <w:right w:val="none" w:sz="0" w:space="0" w:color="auto"/>
                      </w:divBdr>
                      <w:divsChild>
                        <w:div w:id="8306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CLEELAND</dc:creator>
  <cp:keywords/>
  <dc:description/>
  <cp:lastModifiedBy>Katherine CLEELAND</cp:lastModifiedBy>
  <cp:revision>1</cp:revision>
  <dcterms:created xsi:type="dcterms:W3CDTF">2024-02-14T08:39:00Z</dcterms:created>
  <dcterms:modified xsi:type="dcterms:W3CDTF">2024-02-14T08:55:00Z</dcterms:modified>
</cp:coreProperties>
</file>